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DF606E">
      <w:pPr>
        <w:keepNext w:val="0"/>
        <w:keepLines w:val="0"/>
        <w:widowControl w:val="0"/>
        <w:suppressLineNumbers w:val="0"/>
        <w:spacing w:before="0" w:beforeAutospacing="0" w:after="0" w:afterLines="50" w:afterAutospacing="0" w:line="600" w:lineRule="exact"/>
        <w:ind w:left="0" w:right="0"/>
        <w:jc w:val="center"/>
        <w:rPr>
          <w:rFonts w:hint="eastAsia" w:ascii="方正小标宋简体" w:hAnsi="方正小标宋简体" w:eastAsia="方正小标宋简体" w:cs="方正小标宋简体"/>
          <w:color w:val="000000"/>
          <w:kern w:val="2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2"/>
          <w:sz w:val="44"/>
          <w:szCs w:val="44"/>
          <w:lang w:val="en-US" w:eastAsia="zh-CN" w:bidi="ar"/>
        </w:rPr>
        <w:t>湘潭新闻奖参评作品推荐表</w:t>
      </w:r>
    </w:p>
    <w:tbl>
      <w:tblPr>
        <w:tblStyle w:val="5"/>
        <w:tblW w:w="962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0"/>
        <w:gridCol w:w="1377"/>
        <w:gridCol w:w="1302"/>
        <w:gridCol w:w="278"/>
        <w:gridCol w:w="577"/>
        <w:gridCol w:w="560"/>
        <w:gridCol w:w="796"/>
        <w:gridCol w:w="3284"/>
      </w:tblGrid>
      <w:tr w14:paraId="627FDB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0" w:hRule="atLeast"/>
          <w:jc w:val="center"/>
        </w:trPr>
        <w:tc>
          <w:tcPr>
            <w:tcW w:w="145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D95E5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80" w:lineRule="exact"/>
              <w:ind w:left="0" w:right="0"/>
              <w:jc w:val="center"/>
              <w:rPr>
                <w:rFonts w:hint="eastAsia" w:ascii="华文中宋" w:hAnsi="华文中宋" w:eastAsia="华文中宋" w:cs="Times New Roman"/>
                <w:color w:val="000000"/>
                <w:kern w:val="2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kern w:val="2"/>
                <w:sz w:val="28"/>
                <w:szCs w:val="28"/>
                <w:lang w:val="en-US" w:eastAsia="zh-CN" w:bidi="ar"/>
              </w:rPr>
              <w:t>作品标题</w:t>
            </w:r>
          </w:p>
        </w:tc>
        <w:tc>
          <w:tcPr>
            <w:tcW w:w="3534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2AED2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60" w:lineRule="exact"/>
              <w:ind w:left="0" w:right="0"/>
              <w:jc w:val="center"/>
              <w:rPr>
                <w:rFonts w:hint="default" w:ascii="华文中宋" w:hAnsi="华文中宋" w:eastAsia="华文中宋" w:cs="Times New Roman"/>
                <w:color w:val="000000"/>
                <w:kern w:val="2"/>
                <w:sz w:val="28"/>
                <w:szCs w:val="28"/>
                <w:lang w:val="en-US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产业“莲”通致富路</w:t>
            </w: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--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spacing w:val="0"/>
                <w:sz w:val="21"/>
                <w:szCs w:val="21"/>
                <w:shd w:val="clear" w:fill="FAFAFA"/>
              </w:rPr>
              <w:t>“</w:t>
            </w: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spacing w:val="0"/>
                <w:sz w:val="21"/>
                <w:szCs w:val="21"/>
                <w:shd w:val="clear" w:fill="FAFAFA"/>
              </w:rPr>
              <w:t>竹”梦前行 看茶恩寺“竹海”何以变“金山”</w:t>
            </w:r>
          </w:p>
        </w:tc>
        <w:tc>
          <w:tcPr>
            <w:tcW w:w="13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72871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80" w:lineRule="exact"/>
              <w:ind w:left="0" w:right="0"/>
              <w:jc w:val="center"/>
              <w:rPr>
                <w:rFonts w:hint="eastAsia" w:ascii="华文中宋" w:hAnsi="华文中宋" w:eastAsia="华文中宋" w:cs="Times New Roman"/>
                <w:color w:val="000000"/>
                <w:kern w:val="2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kern w:val="2"/>
                <w:sz w:val="28"/>
                <w:szCs w:val="28"/>
                <w:lang w:val="en-US" w:eastAsia="zh-CN" w:bidi="ar"/>
              </w:rPr>
              <w:t>参评项目</w:t>
            </w:r>
          </w:p>
        </w:tc>
        <w:tc>
          <w:tcPr>
            <w:tcW w:w="3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02EA27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" w:hAnsi="仿宋" w:eastAsia="仿宋" w:cs="仿宋"/>
                <w:color w:val="000000"/>
                <w:kern w:val="2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"/>
              </w:rPr>
              <w:t>融合</w:t>
            </w:r>
            <w:r>
              <w:rPr>
                <w:rFonts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"/>
              </w:rPr>
              <w:t>报道</w:t>
            </w:r>
          </w:p>
        </w:tc>
      </w:tr>
      <w:tr w14:paraId="501D3B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8" w:hRule="atLeast"/>
          <w:jc w:val="center"/>
        </w:trPr>
        <w:tc>
          <w:tcPr>
            <w:tcW w:w="145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B5EEC5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34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AB637E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8D929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80" w:lineRule="exact"/>
              <w:ind w:left="0" w:right="0"/>
              <w:jc w:val="center"/>
              <w:rPr>
                <w:rFonts w:hint="eastAsia" w:ascii="华文中宋" w:hAnsi="华文中宋" w:eastAsia="华文中宋" w:cs="Times New Roman"/>
                <w:color w:val="000000"/>
                <w:kern w:val="2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kern w:val="2"/>
                <w:sz w:val="28"/>
                <w:szCs w:val="28"/>
                <w:lang w:val="en-US" w:eastAsia="zh-CN" w:bidi="ar"/>
              </w:rPr>
              <w:t>体裁</w:t>
            </w:r>
          </w:p>
        </w:tc>
        <w:tc>
          <w:tcPr>
            <w:tcW w:w="3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27D02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60" w:lineRule="exact"/>
              <w:ind w:left="0" w:right="0"/>
              <w:jc w:val="center"/>
              <w:rPr>
                <w:rFonts w:hint="default" w:ascii="仿宋_GB2312" w:hAnsi="仿宋" w:eastAsia="仿宋_GB2312" w:cs="Times New Roman"/>
                <w:color w:val="000000"/>
                <w:kern w:val="2"/>
                <w:sz w:val="28"/>
                <w:szCs w:val="28"/>
                <w:lang w:val="en-US"/>
              </w:rPr>
            </w:pPr>
            <w:bookmarkStart w:id="0" w:name="_GoBack"/>
            <w:bookmarkEnd w:id="0"/>
            <w:r>
              <w:rPr>
                <w:rFonts w:hint="eastAsia" w:ascii="仿宋_GB2312" w:eastAsia="仿宋_GB2312" w:cs="仿宋_GB2312"/>
                <w:color w:val="000000"/>
                <w:kern w:val="2"/>
                <w:sz w:val="21"/>
                <w:szCs w:val="21"/>
                <w:lang w:val="en-US" w:eastAsia="zh-CN" w:bidi="ar"/>
              </w:rPr>
              <w:t>融合报道</w:t>
            </w:r>
          </w:p>
        </w:tc>
      </w:tr>
      <w:tr w14:paraId="3910BC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9" w:hRule="atLeast"/>
          <w:jc w:val="center"/>
        </w:trPr>
        <w:tc>
          <w:tcPr>
            <w:tcW w:w="145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57CED3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34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6319BC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65F34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80" w:lineRule="exact"/>
              <w:ind w:left="0" w:right="0"/>
              <w:jc w:val="center"/>
              <w:rPr>
                <w:rFonts w:hint="eastAsia" w:ascii="华文中宋" w:hAnsi="华文中宋" w:eastAsia="华文中宋" w:cs="Times New Roman"/>
                <w:color w:val="000000"/>
                <w:kern w:val="2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kern w:val="2"/>
                <w:sz w:val="28"/>
                <w:szCs w:val="28"/>
                <w:lang w:val="en-US" w:eastAsia="zh-CN" w:bidi="ar"/>
              </w:rPr>
              <w:t>语种</w:t>
            </w:r>
          </w:p>
        </w:tc>
        <w:tc>
          <w:tcPr>
            <w:tcW w:w="3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1F0A9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tLeast"/>
              <w:ind w:left="0" w:right="0"/>
              <w:jc w:val="center"/>
              <w:rPr>
                <w:rFonts w:hint="default" w:ascii="仿宋_GB2312" w:hAnsi="Times New Roman" w:eastAsia="仿宋_GB2312" w:cs="Times New Roman"/>
                <w:color w:val="000000"/>
                <w:kern w:val="2"/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color w:val="000000"/>
                <w:kern w:val="2"/>
                <w:sz w:val="21"/>
                <w:szCs w:val="21"/>
                <w:lang w:val="en-US" w:eastAsia="zh-CN" w:bidi="ar"/>
              </w:rPr>
              <w:t>中文</w:t>
            </w:r>
          </w:p>
        </w:tc>
      </w:tr>
      <w:tr w14:paraId="4F7C72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5" w:hRule="atLeast"/>
          <w:jc w:val="center"/>
        </w:trPr>
        <w:tc>
          <w:tcPr>
            <w:tcW w:w="1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ABF55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华文中宋" w:hAnsi="华文中宋" w:eastAsia="华文中宋" w:cs="Times New Roman"/>
                <w:color w:val="000000"/>
                <w:spacing w:val="0"/>
                <w:kern w:val="2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pacing w:val="0"/>
                <w:kern w:val="2"/>
                <w:sz w:val="28"/>
                <w:szCs w:val="28"/>
                <w:lang w:val="en-US" w:eastAsia="zh-CN" w:bidi="ar"/>
              </w:rPr>
              <w:t>作</w:t>
            </w:r>
            <w:r>
              <w:rPr>
                <w:rFonts w:hint="eastAsia" w:ascii="华文中宋" w:hAnsi="华文中宋" w:eastAsia="华文中宋" w:cs="Times New Roman"/>
                <w:color w:val="000000"/>
                <w:spacing w:val="0"/>
                <w:kern w:val="2"/>
                <w:sz w:val="28"/>
                <w:szCs w:val="28"/>
                <w:lang w:val="en-US" w:eastAsia="zh-CN" w:bidi="ar"/>
              </w:rPr>
              <w:t xml:space="preserve"> </w:t>
            </w:r>
            <w:r>
              <w:rPr>
                <w:rFonts w:hint="eastAsia" w:ascii="华文中宋" w:hAnsi="华文中宋" w:eastAsia="华文中宋" w:cs="华文中宋"/>
                <w:color w:val="000000"/>
                <w:spacing w:val="0"/>
                <w:kern w:val="2"/>
                <w:sz w:val="28"/>
                <w:szCs w:val="28"/>
                <w:lang w:val="en-US" w:eastAsia="zh-CN" w:bidi="ar"/>
              </w:rPr>
              <w:t xml:space="preserve"> 者</w:t>
            </w:r>
          </w:p>
          <w:p w14:paraId="581AF67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华文中宋" w:hAnsi="华文中宋" w:eastAsia="华文中宋" w:cs="Times New Roman"/>
                <w:color w:val="000000"/>
                <w:spacing w:val="0"/>
                <w:kern w:val="2"/>
                <w:sz w:val="24"/>
                <w:szCs w:val="24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pacing w:val="0"/>
                <w:kern w:val="2"/>
                <w:sz w:val="24"/>
                <w:szCs w:val="24"/>
                <w:lang w:val="en-US" w:eastAsia="zh-CN" w:bidi="ar"/>
              </w:rPr>
              <w:t>（主创人员）</w:t>
            </w:r>
          </w:p>
        </w:tc>
        <w:tc>
          <w:tcPr>
            <w:tcW w:w="26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5ABBF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60" w:lineRule="exact"/>
              <w:ind w:left="0" w:right="0"/>
              <w:jc w:val="center"/>
              <w:rPr>
                <w:rFonts w:hint="default" w:ascii="仿宋_GB2312" w:hAnsi="华文中宋" w:eastAsia="仿宋_GB2312" w:cs="Times New Roman"/>
                <w:color w:val="000000"/>
                <w:kern w:val="2"/>
                <w:sz w:val="28"/>
                <w:szCs w:val="28"/>
                <w:lang w:val="en-US"/>
              </w:rPr>
            </w:pPr>
            <w:r>
              <w:rPr>
                <w:rFonts w:hint="eastAsia" w:ascii="仿宋_GB2312" w:eastAsia="仿宋_GB2312" w:cs="仿宋_GB2312"/>
                <w:color w:val="000000"/>
                <w:kern w:val="2"/>
                <w:sz w:val="21"/>
                <w:szCs w:val="21"/>
                <w:lang w:val="en-US" w:eastAsia="zh-CN" w:bidi="ar"/>
              </w:rPr>
              <w:t>潘文琦 陈嘉伦</w:t>
            </w:r>
          </w:p>
        </w:tc>
        <w:tc>
          <w:tcPr>
            <w:tcW w:w="8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82259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华文中宋" w:hAnsi="华文中宋" w:eastAsia="华文中宋" w:cs="Times New Roman"/>
                <w:color w:val="000000"/>
                <w:kern w:val="2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kern w:val="2"/>
                <w:sz w:val="28"/>
                <w:szCs w:val="28"/>
                <w:lang w:val="en-US" w:eastAsia="zh-CN" w:bidi="ar"/>
              </w:rPr>
              <w:t>编辑</w:t>
            </w:r>
          </w:p>
        </w:tc>
        <w:tc>
          <w:tcPr>
            <w:tcW w:w="46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27D61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仿宋" w:hAnsi="仿宋" w:eastAsia="仿宋" w:cs="Times New Roman"/>
                <w:color w:val="000000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仿宋_GB2312" w:eastAsia="仿宋_GB2312" w:cs="仿宋_GB2312"/>
                <w:color w:val="000000"/>
                <w:kern w:val="2"/>
                <w:sz w:val="21"/>
                <w:szCs w:val="21"/>
                <w:lang w:val="en-US" w:eastAsia="zh-CN" w:bidi="ar"/>
              </w:rPr>
              <w:t xml:space="preserve">王佳林 肖健宇   </w:t>
            </w:r>
          </w:p>
        </w:tc>
      </w:tr>
      <w:tr w14:paraId="6DBF87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0" w:hRule="atLeast"/>
          <w:jc w:val="center"/>
        </w:trPr>
        <w:tc>
          <w:tcPr>
            <w:tcW w:w="1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93A44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华文中宋" w:hAnsi="华文中宋" w:eastAsia="华文中宋" w:cs="Times New Roman"/>
                <w:color w:val="000000"/>
                <w:kern w:val="2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kern w:val="2"/>
                <w:sz w:val="28"/>
                <w:szCs w:val="28"/>
                <w:lang w:val="en-US" w:eastAsia="zh-CN" w:bidi="ar"/>
              </w:rPr>
              <w:t>原创单位</w:t>
            </w:r>
          </w:p>
        </w:tc>
        <w:tc>
          <w:tcPr>
            <w:tcW w:w="26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464DA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60" w:lineRule="exact"/>
              <w:ind w:left="0" w:right="0"/>
              <w:jc w:val="center"/>
              <w:rPr>
                <w:rFonts w:hint="default" w:ascii="仿宋_GB2312" w:hAnsi="仿宋" w:eastAsia="仿宋_GB2312" w:cs="Times New Roman"/>
                <w:color w:val="000000"/>
                <w:kern w:val="2"/>
                <w:sz w:val="21"/>
                <w:szCs w:val="21"/>
                <w:lang w:val="en-US"/>
              </w:rPr>
            </w:pPr>
            <w:r>
              <w:rPr>
                <w:rFonts w:hint="eastAsia" w:ascii="仿宋_GB2312" w:eastAsia="仿宋_GB2312" w:cs="仿宋_GB2312"/>
                <w:color w:val="000000"/>
                <w:kern w:val="2"/>
                <w:sz w:val="21"/>
                <w:szCs w:val="21"/>
                <w:lang w:val="en-US" w:eastAsia="zh-CN" w:bidi="ar"/>
              </w:rPr>
              <w:t>湘潭县融媒体中心</w:t>
            </w:r>
          </w:p>
        </w:tc>
        <w:tc>
          <w:tcPr>
            <w:tcW w:w="8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5552C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华文中宋" w:hAnsi="华文中宋" w:eastAsia="华文中宋" w:cs="Times New Roman"/>
                <w:color w:val="000000"/>
                <w:kern w:val="2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kern w:val="2"/>
                <w:sz w:val="28"/>
                <w:szCs w:val="28"/>
                <w:lang w:val="en-US" w:eastAsia="zh-CN" w:bidi="ar"/>
              </w:rPr>
              <w:t>刊播单位</w:t>
            </w:r>
          </w:p>
        </w:tc>
        <w:tc>
          <w:tcPr>
            <w:tcW w:w="46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4A530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20" w:lineRule="exact"/>
              <w:ind w:left="0" w:right="0" w:firstLine="1260" w:firstLineChars="600"/>
              <w:jc w:val="both"/>
              <w:rPr>
                <w:rFonts w:hint="default" w:ascii="仿宋_GB2312" w:eastAsia="仿宋_GB2312" w:cs="仿宋_GB2312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仿宋_GB2312" w:eastAsia="仿宋_GB2312" w:cs="仿宋_GB2312"/>
                <w:color w:val="000000"/>
                <w:kern w:val="2"/>
                <w:sz w:val="21"/>
                <w:szCs w:val="21"/>
                <w:lang w:val="en-US" w:eastAsia="zh-CN" w:bidi="ar"/>
              </w:rPr>
              <w:t>湘潭县融媒体中心</w:t>
            </w:r>
          </w:p>
        </w:tc>
      </w:tr>
      <w:tr w14:paraId="575911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13" w:hRule="atLeast"/>
          <w:jc w:val="center"/>
        </w:trPr>
        <w:tc>
          <w:tcPr>
            <w:tcW w:w="1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ED5E8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华文中宋" w:hAnsi="华文中宋" w:eastAsia="华文中宋" w:cs="Times New Roman"/>
                <w:color w:val="000000"/>
                <w:kern w:val="2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kern w:val="2"/>
                <w:sz w:val="28"/>
                <w:szCs w:val="28"/>
                <w:lang w:val="en-US" w:eastAsia="zh-CN" w:bidi="ar"/>
              </w:rPr>
              <w:t>刊播版面</w:t>
            </w:r>
            <w:r>
              <w:rPr>
                <w:rFonts w:hint="eastAsia" w:ascii="华文中宋" w:hAnsi="华文中宋" w:eastAsia="华文中宋" w:cs="华文中宋"/>
                <w:color w:val="000000"/>
                <w:spacing w:val="0"/>
                <w:kern w:val="2"/>
                <w:sz w:val="28"/>
                <w:szCs w:val="28"/>
                <w:lang w:val="en-US" w:eastAsia="zh-CN" w:bidi="ar"/>
              </w:rPr>
              <w:t>(</w:t>
            </w:r>
            <w:r>
              <w:rPr>
                <w:rFonts w:hint="eastAsia" w:ascii="华文中宋" w:hAnsi="华文中宋" w:eastAsia="华文中宋" w:cs="华文中宋"/>
                <w:color w:val="000000"/>
                <w:spacing w:val="0"/>
                <w:kern w:val="2"/>
                <w:sz w:val="24"/>
                <w:szCs w:val="24"/>
                <w:lang w:val="en-US" w:eastAsia="zh-CN" w:bidi="ar"/>
              </w:rPr>
              <w:t>名称和版次)</w:t>
            </w:r>
          </w:p>
        </w:tc>
        <w:tc>
          <w:tcPr>
            <w:tcW w:w="26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41C6E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/>
                <w:lang w:val="en-US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spacing w:val="0"/>
                <w:kern w:val="2"/>
                <w:sz w:val="21"/>
                <w:szCs w:val="21"/>
                <w:lang w:val="en-US" w:eastAsia="zh-CN" w:bidi="ar"/>
              </w:rPr>
              <w:t>湘潭县发布视频号</w:t>
            </w:r>
          </w:p>
        </w:tc>
        <w:tc>
          <w:tcPr>
            <w:tcW w:w="8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34195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华文中宋" w:hAnsi="华文中宋" w:eastAsia="华文中宋" w:cs="Times New Roman"/>
                <w:color w:val="000000"/>
                <w:kern w:val="2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kern w:val="2"/>
                <w:sz w:val="28"/>
                <w:szCs w:val="28"/>
                <w:lang w:val="en-US" w:eastAsia="zh-CN" w:bidi="ar"/>
              </w:rPr>
              <w:t>刊播日期</w:t>
            </w:r>
          </w:p>
        </w:tc>
        <w:tc>
          <w:tcPr>
            <w:tcW w:w="46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32351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60" w:lineRule="exact"/>
              <w:ind w:left="0" w:right="0"/>
              <w:jc w:val="center"/>
              <w:rPr>
                <w:rFonts w:hint="default" w:ascii="仿宋_GB2312" w:hAnsi="仿宋" w:eastAsia="仿宋" w:cs="Times New Roman"/>
                <w:color w:val="000000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spacing w:val="0"/>
                <w:sz w:val="21"/>
                <w:szCs w:val="21"/>
                <w:shd w:val="clear" w:fill="FAFAFA"/>
              </w:rPr>
              <w:t>2025年04月</w:t>
            </w: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spacing w:val="0"/>
                <w:sz w:val="21"/>
                <w:szCs w:val="21"/>
                <w:shd w:val="clear" w:fill="FAFAFA"/>
                <w:lang w:val="en-US" w:eastAsia="zh-CN"/>
              </w:rPr>
              <w:t>22日</w:t>
            </w:r>
          </w:p>
        </w:tc>
      </w:tr>
      <w:tr w14:paraId="1CF2CE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9" w:hRule="atLeast"/>
          <w:jc w:val="center"/>
        </w:trPr>
        <w:tc>
          <w:tcPr>
            <w:tcW w:w="2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AB161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40" w:lineRule="exact"/>
              <w:ind w:left="0" w:right="0"/>
              <w:jc w:val="center"/>
              <w:rPr>
                <w:rFonts w:hint="default" w:ascii="仿宋_GB2312" w:hAnsi="仿宋" w:eastAsia="仿宋_GB2312" w:cs="Times New Roman"/>
                <w:color w:val="000000"/>
                <w:kern w:val="2"/>
                <w:sz w:val="24"/>
                <w:szCs w:val="24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kern w:val="2"/>
                <w:sz w:val="28"/>
                <w:szCs w:val="28"/>
                <w:lang w:val="en-US" w:eastAsia="zh-CN" w:bidi="ar"/>
              </w:rPr>
              <w:t>新媒体作品填报网址</w:t>
            </w:r>
          </w:p>
        </w:tc>
        <w:tc>
          <w:tcPr>
            <w:tcW w:w="679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AEEC4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60" w:lineRule="exact"/>
              <w:ind w:left="0" w:right="0"/>
              <w:jc w:val="center"/>
              <w:rPr>
                <w:rFonts w:hint="default" w:ascii="仿宋_GB2312" w:eastAsia="仿宋_GB2312" w:cs="仿宋_GB2312"/>
                <w:color w:val="000000"/>
                <w:kern w:val="2"/>
                <w:sz w:val="21"/>
                <w:szCs w:val="21"/>
              </w:rPr>
            </w:pPr>
            <w:r>
              <w:rPr>
                <w:rFonts w:hint="default" w:ascii="仿宋_GB2312" w:eastAsia="仿宋_GB2312" w:cs="仿宋_GB2312"/>
                <w:color w:val="000000"/>
                <w:kern w:val="2"/>
                <w:sz w:val="21"/>
                <w:szCs w:val="21"/>
              </w:rPr>
              <w:t>https://weixin.qq.com/sph/AqSjIvMq4</w:t>
            </w:r>
          </w:p>
        </w:tc>
      </w:tr>
      <w:tr w14:paraId="4CBDB7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45" w:hRule="atLeast"/>
          <w:jc w:val="center"/>
        </w:trPr>
        <w:tc>
          <w:tcPr>
            <w:tcW w:w="1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13378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center"/>
              <w:textAlignment w:val="auto"/>
              <w:rPr>
                <w:rFonts w:hint="eastAsia" w:ascii="华文中宋" w:hAnsi="华文中宋" w:eastAsia="华文中宋" w:cs="Times New Roman"/>
                <w:color w:val="000000"/>
                <w:kern w:val="2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kern w:val="2"/>
                <w:sz w:val="28"/>
                <w:szCs w:val="28"/>
                <w:lang w:val="en-US" w:eastAsia="zh-CN" w:bidi="ar"/>
              </w:rPr>
              <w:t xml:space="preserve">  ︵</w:t>
            </w:r>
          </w:p>
          <w:p w14:paraId="19642EA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center"/>
              <w:textAlignment w:val="auto"/>
              <w:rPr>
                <w:rFonts w:hint="eastAsia" w:ascii="华文中宋" w:hAnsi="华文中宋" w:eastAsia="华文中宋" w:cs="Times New Roman"/>
                <w:color w:val="000000"/>
                <w:kern w:val="2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kern w:val="2"/>
                <w:sz w:val="28"/>
                <w:szCs w:val="28"/>
                <w:lang w:val="en-US" w:eastAsia="zh-CN" w:bidi="ar"/>
              </w:rPr>
              <w:t>作采</w:t>
            </w:r>
          </w:p>
          <w:p w14:paraId="74E72C3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center"/>
              <w:textAlignment w:val="auto"/>
              <w:rPr>
                <w:rFonts w:hint="eastAsia" w:ascii="华文中宋" w:hAnsi="华文中宋" w:eastAsia="华文中宋" w:cs="Times New Roman"/>
                <w:color w:val="000000"/>
                <w:kern w:val="2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kern w:val="2"/>
                <w:sz w:val="28"/>
                <w:szCs w:val="28"/>
                <w:lang w:val="en-US" w:eastAsia="zh-CN" w:bidi="ar"/>
              </w:rPr>
              <w:t>品编</w:t>
            </w:r>
          </w:p>
          <w:p w14:paraId="41AFD59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center"/>
              <w:textAlignment w:val="auto"/>
              <w:rPr>
                <w:rFonts w:hint="eastAsia" w:ascii="华文中宋" w:hAnsi="华文中宋" w:eastAsia="华文中宋" w:cs="Times New Roman"/>
                <w:color w:val="000000"/>
                <w:kern w:val="2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kern w:val="2"/>
                <w:sz w:val="28"/>
                <w:szCs w:val="28"/>
                <w:lang w:val="en-US" w:eastAsia="zh-CN" w:bidi="ar"/>
              </w:rPr>
              <w:t>简过</w:t>
            </w:r>
          </w:p>
          <w:p w14:paraId="5041615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center"/>
              <w:textAlignment w:val="auto"/>
              <w:rPr>
                <w:rFonts w:hint="eastAsia" w:ascii="华文中宋" w:hAnsi="华文中宋" w:eastAsia="华文中宋" w:cs="Times New Roman"/>
                <w:color w:val="000000"/>
                <w:kern w:val="2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kern w:val="2"/>
                <w:sz w:val="28"/>
                <w:szCs w:val="28"/>
                <w:lang w:val="en-US" w:eastAsia="zh-CN" w:bidi="ar"/>
              </w:rPr>
              <w:t>介程</w:t>
            </w:r>
          </w:p>
          <w:p w14:paraId="4392FCF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center"/>
              <w:textAlignment w:val="auto"/>
              <w:rPr>
                <w:rFonts w:hint="eastAsia" w:ascii="华文中宋" w:hAnsi="华文中宋" w:eastAsia="华文中宋" w:cs="Times New Roman"/>
                <w:color w:val="000000"/>
                <w:kern w:val="2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kern w:val="2"/>
                <w:sz w:val="28"/>
                <w:szCs w:val="28"/>
                <w:lang w:val="en-US" w:eastAsia="zh-CN" w:bidi="ar"/>
              </w:rPr>
              <w:t xml:space="preserve">  ︶</w:t>
            </w:r>
          </w:p>
        </w:tc>
        <w:tc>
          <w:tcPr>
            <w:tcW w:w="817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8A025E">
            <w:pPr>
              <w:ind w:firstLine="420" w:firstLineChars="200"/>
              <w:rPr>
                <w:rFonts w:hint="default" w:ascii="仿宋" w:hAnsi="仿宋" w:eastAsia="仿宋" w:cs="Times New Roman"/>
                <w:color w:val="000000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打造以湘莲为龙头、多业并举的特色产业体系。报道聚焦全县17个乡镇的特色产业进行推介，望通过一个个鲜活的典型案例，生动展现特色产业带动就业增收、促进区域经济发展的成功实践，充分证明莲乡产业发展的惠民成效。</w:t>
            </w:r>
          </w:p>
        </w:tc>
      </w:tr>
      <w:tr w14:paraId="21966C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40" w:hRule="atLeast"/>
          <w:jc w:val="center"/>
        </w:trPr>
        <w:tc>
          <w:tcPr>
            <w:tcW w:w="1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CD641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center"/>
              <w:textAlignment w:val="auto"/>
              <w:rPr>
                <w:rFonts w:hint="eastAsia" w:ascii="华文中宋" w:hAnsi="华文中宋" w:eastAsia="华文中宋" w:cs="Times New Roman"/>
                <w:color w:val="000000"/>
                <w:kern w:val="2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kern w:val="2"/>
                <w:sz w:val="28"/>
                <w:szCs w:val="28"/>
                <w:lang w:val="en-US" w:eastAsia="zh-CN" w:bidi="ar"/>
              </w:rPr>
              <w:t>社</w:t>
            </w:r>
          </w:p>
          <w:p w14:paraId="4174268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center"/>
              <w:textAlignment w:val="auto"/>
              <w:rPr>
                <w:rFonts w:hint="eastAsia" w:ascii="华文中宋" w:hAnsi="华文中宋" w:eastAsia="华文中宋" w:cs="Times New Roman"/>
                <w:color w:val="000000"/>
                <w:kern w:val="2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kern w:val="2"/>
                <w:sz w:val="28"/>
                <w:szCs w:val="28"/>
                <w:lang w:val="en-US" w:eastAsia="zh-CN" w:bidi="ar"/>
              </w:rPr>
              <w:t>会</w:t>
            </w:r>
          </w:p>
          <w:p w14:paraId="248D80F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center"/>
              <w:textAlignment w:val="auto"/>
              <w:rPr>
                <w:rFonts w:hint="eastAsia" w:ascii="华文中宋" w:hAnsi="华文中宋" w:eastAsia="华文中宋" w:cs="Times New Roman"/>
                <w:color w:val="000000"/>
                <w:kern w:val="2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kern w:val="2"/>
                <w:sz w:val="28"/>
                <w:szCs w:val="28"/>
                <w:lang w:val="en-US" w:eastAsia="zh-CN" w:bidi="ar"/>
              </w:rPr>
              <w:t>效</w:t>
            </w:r>
          </w:p>
          <w:p w14:paraId="4A56440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center"/>
              <w:textAlignment w:val="auto"/>
              <w:rPr>
                <w:rFonts w:hint="eastAsia" w:ascii="华文中宋" w:hAnsi="华文中宋" w:eastAsia="华文中宋" w:cs="Times New Roman"/>
                <w:color w:val="000000"/>
                <w:kern w:val="2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kern w:val="2"/>
                <w:sz w:val="28"/>
                <w:szCs w:val="28"/>
                <w:lang w:val="en-US" w:eastAsia="zh-CN" w:bidi="ar"/>
              </w:rPr>
              <w:t>果</w:t>
            </w:r>
          </w:p>
        </w:tc>
        <w:tc>
          <w:tcPr>
            <w:tcW w:w="817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9F1999">
            <w:pPr>
              <w:ind w:firstLine="420" w:firstLineChars="200"/>
              <w:rPr>
                <w:rFonts w:hint="default" w:ascii="仿宋" w:hAnsi="仿宋" w:eastAsia="仿宋" w:cs="Times New Roman"/>
                <w:color w:val="000000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《产业“莲”通致富路》</w:t>
            </w: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开设于2025年4月8日，系列报道紧扣县域特色产业发展，目前已推出等12期深度报道，获得新湖南、学习强国等平台转载，全网阅读量超过100万次。</w:t>
            </w:r>
          </w:p>
        </w:tc>
      </w:tr>
      <w:tr w14:paraId="2A9AF4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80" w:hRule="atLeast"/>
          <w:jc w:val="center"/>
        </w:trPr>
        <w:tc>
          <w:tcPr>
            <w:tcW w:w="1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54D1A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center"/>
              <w:textAlignment w:val="auto"/>
              <w:rPr>
                <w:rFonts w:hint="eastAsia" w:ascii="华文中宋" w:hAnsi="华文中宋" w:eastAsia="华文中宋" w:cs="Times New Roman"/>
                <w:color w:val="000000"/>
                <w:kern w:val="2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kern w:val="2"/>
                <w:sz w:val="28"/>
                <w:szCs w:val="28"/>
                <w:lang w:val="en-US" w:eastAsia="zh-CN" w:bidi="ar"/>
              </w:rPr>
              <w:t xml:space="preserve">  ︵</w:t>
            </w:r>
          </w:p>
          <w:p w14:paraId="612053B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center"/>
              <w:textAlignment w:val="auto"/>
              <w:rPr>
                <w:rFonts w:hint="eastAsia" w:ascii="华文中宋" w:hAnsi="华文中宋" w:eastAsia="华文中宋" w:cs="Times New Roman"/>
                <w:color w:val="000000"/>
                <w:kern w:val="2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kern w:val="2"/>
                <w:sz w:val="28"/>
                <w:szCs w:val="28"/>
                <w:lang w:val="en-US" w:eastAsia="zh-CN" w:bidi="ar"/>
              </w:rPr>
              <w:t>初推</w:t>
            </w:r>
          </w:p>
          <w:p w14:paraId="0726FDF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center"/>
              <w:textAlignment w:val="auto"/>
              <w:rPr>
                <w:rFonts w:hint="eastAsia" w:ascii="华文中宋" w:hAnsi="华文中宋" w:eastAsia="华文中宋" w:cs="Times New Roman"/>
                <w:color w:val="000000"/>
                <w:kern w:val="2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kern w:val="2"/>
                <w:sz w:val="28"/>
                <w:szCs w:val="28"/>
                <w:lang w:val="en-US" w:eastAsia="zh-CN" w:bidi="ar"/>
              </w:rPr>
              <w:t>评荐</w:t>
            </w:r>
          </w:p>
          <w:p w14:paraId="68E5A39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center"/>
              <w:textAlignment w:val="auto"/>
              <w:rPr>
                <w:rFonts w:hint="eastAsia" w:ascii="华文中宋" w:hAnsi="华文中宋" w:eastAsia="华文中宋" w:cs="Times New Roman"/>
                <w:color w:val="000000"/>
                <w:kern w:val="2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kern w:val="2"/>
                <w:sz w:val="28"/>
                <w:szCs w:val="28"/>
                <w:lang w:val="en-US" w:eastAsia="zh-CN" w:bidi="ar"/>
              </w:rPr>
              <w:t>评理</w:t>
            </w:r>
          </w:p>
          <w:p w14:paraId="39C4A08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center"/>
              <w:textAlignment w:val="auto"/>
              <w:rPr>
                <w:rFonts w:hint="eastAsia" w:ascii="华文中宋" w:hAnsi="华文中宋" w:eastAsia="华文中宋" w:cs="Times New Roman"/>
                <w:color w:val="000000"/>
                <w:kern w:val="2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kern w:val="2"/>
                <w:sz w:val="28"/>
                <w:szCs w:val="28"/>
                <w:lang w:val="en-US" w:eastAsia="zh-CN" w:bidi="ar"/>
              </w:rPr>
              <w:t>语由</w:t>
            </w:r>
          </w:p>
          <w:p w14:paraId="09E418D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center"/>
              <w:textAlignment w:val="auto"/>
              <w:rPr>
                <w:rFonts w:hint="eastAsia" w:ascii="华文中宋" w:hAnsi="华文中宋" w:eastAsia="华文中宋" w:cs="Times New Roman"/>
                <w:color w:val="000000"/>
                <w:kern w:val="2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kern w:val="2"/>
                <w:sz w:val="28"/>
                <w:szCs w:val="28"/>
                <w:lang w:val="en-US" w:eastAsia="zh-CN" w:bidi="ar"/>
              </w:rPr>
              <w:t xml:space="preserve">  ︶</w:t>
            </w:r>
          </w:p>
        </w:tc>
        <w:tc>
          <w:tcPr>
            <w:tcW w:w="817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EC60B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center"/>
              <w:textAlignment w:val="auto"/>
              <w:rPr>
                <w:rFonts w:hint="default" w:ascii="仿宋" w:hAnsi="仿宋" w:eastAsia="仿宋" w:cs="Times New Roman"/>
                <w:color w:val="000000"/>
                <w:kern w:val="2"/>
                <w:sz w:val="24"/>
                <w:szCs w:val="24"/>
              </w:rPr>
            </w:pPr>
          </w:p>
          <w:p w14:paraId="529D8253">
            <w:pPr>
              <w:ind w:firstLine="420" w:firstLineChars="200"/>
              <w:rPr>
                <w:rFonts w:hint="eastAsia" w:ascii="华文中宋" w:hAnsi="华文中宋" w:eastAsia="华文中宋" w:cs="Times New Roman"/>
                <w:color w:val="000000"/>
                <w:spacing w:val="0"/>
                <w:kern w:val="2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作品</w:t>
            </w: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以打造以湘莲为龙头、多业并举的特色产业体系。数据与案例支撑，凸显真实成效。专栏用扎实的数据和鲜活的人物故事，避免了空洞的叙述，让“致富路”的成效可知可感。</w:t>
            </w:r>
            <w:r>
              <w:rPr>
                <w:rFonts w:hint="eastAsia" w:ascii="华文中宋" w:hAnsi="华文中宋" w:eastAsia="华文中宋" w:cs="华文中宋"/>
                <w:color w:val="000000"/>
                <w:spacing w:val="0"/>
                <w:kern w:val="2"/>
                <w:sz w:val="28"/>
                <w:szCs w:val="28"/>
                <w:lang w:val="en-US" w:eastAsia="zh-CN" w:bidi="ar"/>
              </w:rPr>
              <w:t xml:space="preserve">                      </w:t>
            </w:r>
          </w:p>
          <w:p w14:paraId="630E9B1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3360" w:leftChars="1600" w:right="0"/>
              <w:jc w:val="center"/>
              <w:textAlignment w:val="auto"/>
              <w:rPr>
                <w:rFonts w:hint="eastAsia" w:ascii="华文中宋" w:hAnsi="华文中宋" w:eastAsia="华文中宋" w:cs="Times New Roman"/>
                <w:color w:val="000000"/>
                <w:kern w:val="2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pacing w:val="0"/>
                <w:kern w:val="2"/>
                <w:sz w:val="28"/>
                <w:szCs w:val="28"/>
                <w:lang w:val="en-US" w:eastAsia="zh-CN" w:bidi="ar"/>
              </w:rPr>
              <w:t>签名：</w:t>
            </w:r>
            <w:r>
              <w:rPr>
                <w:rFonts w:hint="eastAsia" w:ascii="华文中宋" w:hAnsi="华文中宋" w:eastAsia="华文中宋" w:cs="华文中宋"/>
                <w:color w:val="000000"/>
                <w:kern w:val="2"/>
                <w:sz w:val="28"/>
                <w:szCs w:val="28"/>
                <w:lang w:val="en-US" w:eastAsia="zh-CN" w:bidi="ar"/>
              </w:rPr>
              <w:t>（盖单位公章）</w:t>
            </w:r>
          </w:p>
          <w:p w14:paraId="46EA43F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3360" w:leftChars="1600" w:right="0"/>
              <w:jc w:val="center"/>
              <w:textAlignment w:val="auto"/>
              <w:rPr>
                <w:rFonts w:hint="default" w:ascii="仿宋" w:hAnsi="仿宋" w:eastAsia="仿宋" w:cs="Times New Roman"/>
                <w:color w:val="000000"/>
                <w:kern w:val="2"/>
                <w:sz w:val="24"/>
                <w:szCs w:val="24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kern w:val="2"/>
                <w:sz w:val="28"/>
                <w:szCs w:val="28"/>
                <w:lang w:val="en-US" w:eastAsia="zh-CN" w:bidi="ar"/>
              </w:rPr>
              <w:t>20</w:t>
            </w:r>
            <w:r>
              <w:rPr>
                <w:rFonts w:hint="eastAsia" w:ascii="华文中宋" w:hAnsi="华文中宋" w:eastAsia="华文中宋" w:cs="华文中宋"/>
                <w:color w:val="000000"/>
                <w:kern w:val="2"/>
                <w:sz w:val="28"/>
                <w:szCs w:val="28"/>
                <w:lang w:val="en-US" w:eastAsia="zh-CN" w:bidi="ar"/>
              </w:rPr>
              <w:t>26年</w:t>
            </w:r>
            <w:r>
              <w:rPr>
                <w:rFonts w:hint="eastAsia" w:ascii="华文中宋" w:hAnsi="华文中宋" w:eastAsia="华文中宋" w:cs="Times New Roman"/>
                <w:color w:val="000000"/>
                <w:kern w:val="2"/>
                <w:sz w:val="28"/>
                <w:szCs w:val="28"/>
                <w:lang w:val="en-US" w:eastAsia="zh-CN" w:bidi="ar"/>
              </w:rPr>
              <w:t>2</w:t>
            </w:r>
            <w:r>
              <w:rPr>
                <w:rFonts w:hint="eastAsia" w:ascii="华文中宋" w:hAnsi="华文中宋" w:eastAsia="华文中宋" w:cs="华文中宋"/>
                <w:color w:val="000000"/>
                <w:kern w:val="2"/>
                <w:sz w:val="28"/>
                <w:szCs w:val="28"/>
                <w:lang w:val="en-US" w:eastAsia="zh-CN" w:bidi="ar"/>
              </w:rPr>
              <w:t>月</w:t>
            </w:r>
            <w:r>
              <w:rPr>
                <w:rFonts w:hint="eastAsia" w:ascii="华文中宋" w:hAnsi="华文中宋" w:eastAsia="华文中宋" w:cs="Times New Roman"/>
                <w:color w:val="000000"/>
                <w:kern w:val="2"/>
                <w:sz w:val="28"/>
                <w:szCs w:val="28"/>
                <w:lang w:val="en-US" w:eastAsia="zh-CN" w:bidi="ar"/>
              </w:rPr>
              <w:t>27</w:t>
            </w:r>
            <w:r>
              <w:rPr>
                <w:rFonts w:hint="eastAsia" w:ascii="华文中宋" w:hAnsi="华文中宋" w:eastAsia="华文中宋" w:cs="华文中宋"/>
                <w:color w:val="000000"/>
                <w:kern w:val="2"/>
                <w:sz w:val="28"/>
                <w:szCs w:val="28"/>
                <w:lang w:val="en-US" w:eastAsia="zh-CN" w:bidi="ar"/>
              </w:rPr>
              <w:t>日</w:t>
            </w:r>
          </w:p>
        </w:tc>
      </w:tr>
      <w:tr w14:paraId="7F302E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7" w:hRule="atLeast"/>
          <w:jc w:val="center"/>
        </w:trPr>
        <w:tc>
          <w:tcPr>
            <w:tcW w:w="1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67ADF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center"/>
              <w:textAlignment w:val="auto"/>
              <w:rPr>
                <w:rFonts w:hint="eastAsia" w:ascii="华文中宋" w:hAnsi="华文中宋" w:eastAsia="华文中宋" w:cs="Times New Roman"/>
                <w:color w:val="000000"/>
                <w:kern w:val="2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kern w:val="2"/>
                <w:sz w:val="28"/>
                <w:szCs w:val="28"/>
                <w:lang w:val="en-US" w:eastAsia="zh-CN" w:bidi="ar"/>
              </w:rPr>
              <w:t>联系人（作者）</w:t>
            </w:r>
          </w:p>
        </w:tc>
        <w:tc>
          <w:tcPr>
            <w:tcW w:w="295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96875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 w:firstLine="560"/>
              <w:jc w:val="center"/>
              <w:textAlignment w:val="auto"/>
              <w:rPr>
                <w:rFonts w:hint="eastAsia" w:ascii="华文中宋" w:hAnsi="华文中宋" w:eastAsia="华文中宋" w:cs="Times New Roman"/>
                <w:color w:val="000000"/>
                <w:kern w:val="2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kern w:val="2"/>
                <w:sz w:val="28"/>
                <w:szCs w:val="28"/>
                <w:lang w:val="en-US" w:eastAsia="zh-CN"/>
              </w:rPr>
              <w:t>王佳林</w:t>
            </w:r>
          </w:p>
        </w:tc>
        <w:tc>
          <w:tcPr>
            <w:tcW w:w="11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15D65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center"/>
              <w:textAlignment w:val="auto"/>
              <w:rPr>
                <w:rFonts w:hint="eastAsia" w:ascii="华文中宋" w:hAnsi="华文中宋" w:eastAsia="华文中宋" w:cs="Times New Roman"/>
                <w:color w:val="000000"/>
                <w:kern w:val="2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kern w:val="2"/>
                <w:sz w:val="28"/>
                <w:szCs w:val="28"/>
                <w:lang w:val="en-US" w:eastAsia="zh-CN" w:bidi="ar"/>
              </w:rPr>
              <w:t>手机</w:t>
            </w:r>
          </w:p>
        </w:tc>
        <w:tc>
          <w:tcPr>
            <w:tcW w:w="40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72324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 w:firstLine="560"/>
              <w:jc w:val="center"/>
              <w:textAlignment w:val="auto"/>
              <w:rPr>
                <w:rFonts w:hint="default" w:ascii="华文中宋" w:hAnsi="华文中宋" w:eastAsia="华文中宋" w:cs="Times New Roman"/>
                <w:color w:val="000000"/>
                <w:kern w:val="2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kern w:val="2"/>
                <w:sz w:val="28"/>
                <w:szCs w:val="28"/>
                <w:lang w:val="en-US" w:eastAsia="zh-CN"/>
              </w:rPr>
              <w:t>15973233700</w:t>
            </w:r>
          </w:p>
        </w:tc>
      </w:tr>
    </w:tbl>
    <w:p w14:paraId="12E8194E">
      <w:pPr>
        <w:rPr>
          <w:rFonts w:hint="eastAsia" w:ascii="黑体" w:hAnsi="宋体" w:eastAsia="黑体" w:cs="黑体"/>
          <w:bCs/>
          <w:color w:val="000000"/>
          <w:kern w:val="2"/>
          <w:sz w:val="32"/>
          <w:szCs w:val="32"/>
          <w:lang w:val="en-US" w:eastAsia="zh-CN"/>
        </w:rPr>
      </w:pPr>
      <w:r>
        <w:rPr>
          <w:rFonts w:hint="eastAsia" w:ascii="黑体" w:hAnsi="宋体" w:eastAsia="黑体" w:cs="黑体"/>
          <w:bCs/>
          <w:color w:val="000000"/>
          <w:kern w:val="2"/>
          <w:sz w:val="32"/>
          <w:szCs w:val="32"/>
          <w:lang w:val="en-US" w:eastAsia="zh-CN"/>
        </w:rPr>
        <w:t xml:space="preserve">  </w:t>
      </w:r>
    </w:p>
    <w:p w14:paraId="179F8B90">
      <w:pPr>
        <w:rPr>
          <w:rFonts w:hint="eastAsia" w:ascii="黑体" w:hAnsi="宋体" w:eastAsia="黑体" w:cs="黑体"/>
          <w:bCs/>
          <w:color w:val="000000"/>
          <w:kern w:val="2"/>
          <w:sz w:val="32"/>
          <w:szCs w:val="32"/>
          <w:lang w:val="en-US" w:eastAsia="zh-CN"/>
        </w:rPr>
      </w:pPr>
    </w:p>
    <w:p w14:paraId="62538DFC">
      <w:pPr>
        <w:jc w:val="center"/>
      </w:pPr>
      <w:r>
        <w:rPr>
          <w:rFonts w:hint="default" w:ascii="黑体" w:hAnsi="宋体" w:eastAsia="黑体" w:cs="黑体"/>
          <w:bCs/>
          <w:color w:val="000000"/>
          <w:kern w:val="2"/>
          <w:sz w:val="32"/>
          <w:szCs w:val="32"/>
          <w:lang w:val="en-US" w:eastAsia="zh-CN"/>
        </w:rPr>
        <w:drawing>
          <wp:inline distT="0" distB="0" distL="114300" distR="114300">
            <wp:extent cx="3810000" cy="3810000"/>
            <wp:effectExtent l="0" t="0" r="0" b="0"/>
            <wp:docPr id="1" name="图片 1" descr="茶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茶恩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810000" cy="381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91D3EB0"/>
    <w:rsid w:val="00471A80"/>
    <w:rsid w:val="04CE3D21"/>
    <w:rsid w:val="05526700"/>
    <w:rsid w:val="062C6DC1"/>
    <w:rsid w:val="07593D76"/>
    <w:rsid w:val="0B316DB7"/>
    <w:rsid w:val="0BDA127D"/>
    <w:rsid w:val="142E2F90"/>
    <w:rsid w:val="149363ED"/>
    <w:rsid w:val="193D1AE4"/>
    <w:rsid w:val="1A626F8D"/>
    <w:rsid w:val="1EDB201E"/>
    <w:rsid w:val="210E4887"/>
    <w:rsid w:val="223C00C4"/>
    <w:rsid w:val="23151041"/>
    <w:rsid w:val="25F3318F"/>
    <w:rsid w:val="263D4CCB"/>
    <w:rsid w:val="2EAE40F8"/>
    <w:rsid w:val="30444D13"/>
    <w:rsid w:val="307B341D"/>
    <w:rsid w:val="34B166F0"/>
    <w:rsid w:val="37826121"/>
    <w:rsid w:val="39AB5E03"/>
    <w:rsid w:val="3DE73182"/>
    <w:rsid w:val="411919F8"/>
    <w:rsid w:val="41856F3A"/>
    <w:rsid w:val="42535F51"/>
    <w:rsid w:val="46340F2E"/>
    <w:rsid w:val="491D3EB0"/>
    <w:rsid w:val="4D0C69C4"/>
    <w:rsid w:val="52306A4E"/>
    <w:rsid w:val="55B6370E"/>
    <w:rsid w:val="57CC7219"/>
    <w:rsid w:val="57D61E46"/>
    <w:rsid w:val="5AE20B01"/>
    <w:rsid w:val="5BF23DFB"/>
    <w:rsid w:val="5CF73AED"/>
    <w:rsid w:val="5E2C563D"/>
    <w:rsid w:val="5F6E6E08"/>
    <w:rsid w:val="63947C8A"/>
    <w:rsid w:val="664F1741"/>
    <w:rsid w:val="6CCB3AEB"/>
    <w:rsid w:val="6F5A2F04"/>
    <w:rsid w:val="6F96218E"/>
    <w:rsid w:val="7318735E"/>
    <w:rsid w:val="769A7993"/>
    <w:rsid w:val="78851773"/>
    <w:rsid w:val="7C466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next w:val="3"/>
    <w:qFormat/>
    <w:uiPriority w:val="0"/>
    <w:pPr>
      <w:spacing w:after="120"/>
      <w:ind w:left="200" w:leftChars="200"/>
    </w:pPr>
    <w:rPr>
      <w:rFonts w:ascii="Times New Roman" w:hAnsi="Times New Roman" w:eastAsia="宋体" w:cs="Times New Roman"/>
      <w:lang w:bidi="ar-SA"/>
    </w:rPr>
  </w:style>
  <w:style w:type="paragraph" w:styleId="3">
    <w:name w:val="Body Text Indent 2"/>
    <w:basedOn w:val="1"/>
    <w:next w:val="1"/>
    <w:qFormat/>
    <w:uiPriority w:val="0"/>
    <w:pPr>
      <w:spacing w:line="500" w:lineRule="exact"/>
      <w:ind w:firstLine="564"/>
    </w:pPr>
    <w:rPr>
      <w:rFonts w:ascii="Times New Roman" w:hAnsi="Times New Roman" w:eastAsia="宋体" w:cs="Times New Roman"/>
      <w:lang w:bidi="ar-SA"/>
    </w:rPr>
  </w:style>
  <w:style w:type="paragraph" w:styleId="4">
    <w:name w:val="Body Text First Indent 2"/>
    <w:basedOn w:val="2"/>
    <w:next w:val="1"/>
    <w:qFormat/>
    <w:uiPriority w:val="0"/>
    <w:pPr>
      <w:ind w:firstLine="200" w:firstLineChars="200"/>
    </w:pPr>
    <w:rPr>
      <w:rFonts w:ascii="Calibri" w:hAnsi="Calibri" w:eastAsia="宋体" w:cs="Times New Roman"/>
      <w:szCs w:val="24"/>
      <w:lang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460</Words>
  <Characters>522</Characters>
  <Lines>0</Lines>
  <Paragraphs>0</Paragraphs>
  <TotalTime>4</TotalTime>
  <ScaleCrop>false</ScaleCrop>
  <LinksUpToDate>false</LinksUpToDate>
  <CharactersWithSpaces>562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2026-02-27T06:54:00Z</dcterms:created>
  <dc:creator>琳子</dc:creator>
  <cp:lastModifiedBy>琳子</cp:lastModifiedBy>
  <dcterms:modified xsi:type="dcterms:W3CDTF">2026-03-02T02:36:35Z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D7FE79AE1F0E4A04AA577ACEEB7FA369_13</vt:lpwstr>
  </property>
  <property fmtid="{D5CDD505-2E9C-101B-9397-08002B2CF9AE}" pid="4" name="KSOTemplateDocerSaveRecord">
    <vt:lpwstr>eyJoZGlkIjoiYmZlOGQ2YWRkYWY4N2VmMmJiMWExM2FhNTcwYjBlMzYiLCJ1c2VySWQiOiI2NzEzNDgyMTQifQ==</vt:lpwstr>
  </property>
</Properties>
</file>